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0741F" w14:textId="77777777" w:rsidR="005F4924" w:rsidRDefault="00035330" w:rsidP="00455E53">
      <w:pPr>
        <w:rPr>
          <w:rFonts w:ascii="HG丸ｺﾞｼｯｸM-PRO" w:eastAsia="HG丸ｺﾞｼｯｸM-PRO" w:hAnsiTheme="minorEastAsia"/>
          <w:szCs w:val="21"/>
        </w:rPr>
      </w:pPr>
      <w:r>
        <w:rPr>
          <w:rFonts w:ascii="HG丸ｺﾞｼｯｸM-PRO" w:eastAsia="HG丸ｺﾞｼｯｸM-PRO" w:hAnsiTheme="minorEastAsia" w:hint="eastAsia"/>
          <w:szCs w:val="21"/>
        </w:rPr>
        <w:t xml:space="preserve">　</w:t>
      </w:r>
    </w:p>
    <w:p w14:paraId="3703C844" w14:textId="15048C0B" w:rsidR="005F4924" w:rsidRPr="00556C42" w:rsidRDefault="005F4924" w:rsidP="005F4924">
      <w:pPr>
        <w:pStyle w:val="a3"/>
        <w:numPr>
          <w:ilvl w:val="0"/>
          <w:numId w:val="3"/>
        </w:numPr>
        <w:ind w:leftChars="0"/>
        <w:jc w:val="left"/>
        <w:rPr>
          <w:rFonts w:ascii="HG丸ｺﾞｼｯｸM-PRO" w:eastAsia="HG丸ｺﾞｼｯｸM-PRO" w:hAnsi="HG丸ｺﾞｼｯｸM-PRO" w:cs="Times New Roman"/>
          <w:szCs w:val="21"/>
        </w:rPr>
      </w:pPr>
      <w:r w:rsidRPr="00556C42">
        <w:rPr>
          <w:rFonts w:ascii="HG丸ｺﾞｼｯｸM-PRO" w:eastAsia="HG丸ｺﾞｼｯｸM-PRO" w:hAnsi="HG丸ｺﾞｼｯｸM-PRO" w:cs="Times New Roman" w:hint="eastAsia"/>
          <w:szCs w:val="21"/>
        </w:rPr>
        <w:t>子宮頸部病変および子宮</w:t>
      </w:r>
      <w:r w:rsidR="003703D8" w:rsidRPr="00556C42">
        <w:rPr>
          <w:rFonts w:ascii="HG丸ｺﾞｼｯｸM-PRO" w:eastAsia="HG丸ｺﾞｼｯｸM-PRO" w:hAnsi="HG丸ｺﾞｼｯｸM-PRO" w:cs="Times New Roman" w:hint="eastAsia"/>
          <w:szCs w:val="21"/>
        </w:rPr>
        <w:t>頸</w:t>
      </w:r>
      <w:r w:rsidRPr="00556C42">
        <w:rPr>
          <w:rFonts w:ascii="HG丸ｺﾞｼｯｸM-PRO" w:eastAsia="HG丸ｺﾞｼｯｸM-PRO" w:hAnsi="HG丸ｺﾞｼｯｸM-PRO" w:cs="Times New Roman" w:hint="eastAsia"/>
          <w:szCs w:val="21"/>
        </w:rPr>
        <w:t>癌</w:t>
      </w:r>
    </w:p>
    <w:tbl>
      <w:tblPr>
        <w:tblStyle w:val="a4"/>
        <w:tblW w:w="86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1879"/>
        <w:gridCol w:w="4325"/>
        <w:gridCol w:w="2409"/>
      </w:tblGrid>
      <w:tr w:rsidR="005F4924" w:rsidRPr="0001556E" w14:paraId="34CFA54E" w14:textId="77777777" w:rsidTr="00486682">
        <w:tc>
          <w:tcPr>
            <w:tcW w:w="1879" w:type="dxa"/>
            <w:tcBorders>
              <w:top w:val="single" w:sz="18" w:space="0" w:color="000000" w:themeColor="text1"/>
              <w:bottom w:val="single" w:sz="6" w:space="0" w:color="000000" w:themeColor="text1"/>
            </w:tcBorders>
            <w:shd w:val="clear" w:color="auto" w:fill="C6D9F1" w:themeFill="text2" w:themeFillTint="33"/>
          </w:tcPr>
          <w:p w14:paraId="2726AE0C" w14:textId="77777777" w:rsidR="005F4924" w:rsidRPr="00486682" w:rsidRDefault="005F4924" w:rsidP="005F4924">
            <w:pPr>
              <w:tabs>
                <w:tab w:val="left" w:pos="1200"/>
              </w:tabs>
              <w:jc w:val="center"/>
              <w:rPr>
                <w:rFonts w:ascii="HG丸ｺﾞｼｯｸM-PRO" w:eastAsia="HG丸ｺﾞｼｯｸM-PRO" w:hAnsi="HG丸ｺﾞｼｯｸM-PRO" w:cs="Times New Roman"/>
                <w:sz w:val="18"/>
                <w:szCs w:val="18"/>
              </w:rPr>
            </w:pPr>
            <w:r w:rsidRPr="00486682">
              <w:rPr>
                <w:rFonts w:ascii="HG丸ｺﾞｼｯｸM-PRO" w:eastAsia="HG丸ｺﾞｼｯｸM-PRO" w:hAnsi="HG丸ｺﾞｼｯｸM-PRO" w:cs="Times New Roman"/>
                <w:sz w:val="18"/>
                <w:szCs w:val="18"/>
              </w:rPr>
              <w:t>対象疾患</w:t>
            </w:r>
          </w:p>
        </w:tc>
        <w:tc>
          <w:tcPr>
            <w:tcW w:w="4325" w:type="dxa"/>
            <w:tcBorders>
              <w:top w:val="single" w:sz="18" w:space="0" w:color="000000" w:themeColor="text1"/>
              <w:bottom w:val="single" w:sz="6" w:space="0" w:color="000000" w:themeColor="text1"/>
            </w:tcBorders>
            <w:shd w:val="clear" w:color="auto" w:fill="C6D9F1" w:themeFill="text2" w:themeFillTint="33"/>
          </w:tcPr>
          <w:p w14:paraId="11EFD7EE" w14:textId="77777777" w:rsidR="005F4924" w:rsidRPr="00486682" w:rsidRDefault="005F4924" w:rsidP="005F4924">
            <w:pPr>
              <w:jc w:val="center"/>
              <w:rPr>
                <w:rFonts w:ascii="HG丸ｺﾞｼｯｸM-PRO" w:eastAsia="HG丸ｺﾞｼｯｸM-PRO" w:hAnsi="HG丸ｺﾞｼｯｸM-PRO" w:cs="Times New Roman"/>
                <w:sz w:val="18"/>
                <w:szCs w:val="18"/>
              </w:rPr>
            </w:pPr>
            <w:r w:rsidRPr="00486682">
              <w:rPr>
                <w:rFonts w:ascii="HG丸ｺﾞｼｯｸM-PRO" w:eastAsia="HG丸ｺﾞｼｯｸM-PRO" w:hAnsi="HG丸ｺﾞｼｯｸM-PRO" w:cs="Times New Roman" w:hint="eastAsia"/>
                <w:sz w:val="18"/>
                <w:szCs w:val="18"/>
              </w:rPr>
              <w:t>試験名</w:t>
            </w:r>
          </w:p>
          <w:p w14:paraId="393B8992" w14:textId="77777777" w:rsidR="005F4924" w:rsidRPr="00486682" w:rsidRDefault="005F4924" w:rsidP="005F4924">
            <w:pPr>
              <w:jc w:val="center"/>
              <w:rPr>
                <w:rFonts w:ascii="HG丸ｺﾞｼｯｸM-PRO" w:eastAsia="HG丸ｺﾞｼｯｸM-PRO" w:hAnsi="HG丸ｺﾞｼｯｸM-PRO" w:cs="Times New Roman"/>
                <w:sz w:val="18"/>
                <w:szCs w:val="18"/>
              </w:rPr>
            </w:pPr>
            <w:r w:rsidRPr="00486682">
              <w:rPr>
                <w:rFonts w:ascii="HG丸ｺﾞｼｯｸM-PRO" w:eastAsia="HG丸ｺﾞｼｯｸM-PRO" w:hAnsi="HG丸ｺﾞｼｯｸM-PRO" w:cs="Times New Roman" w:hint="eastAsia"/>
                <w:sz w:val="18"/>
                <w:szCs w:val="18"/>
              </w:rPr>
              <w:t>（使用する薬剤）</w:t>
            </w:r>
          </w:p>
        </w:tc>
        <w:tc>
          <w:tcPr>
            <w:tcW w:w="2409" w:type="dxa"/>
            <w:tcBorders>
              <w:top w:val="single" w:sz="18" w:space="0" w:color="000000" w:themeColor="text1"/>
              <w:bottom w:val="single" w:sz="6" w:space="0" w:color="000000" w:themeColor="text1"/>
            </w:tcBorders>
            <w:shd w:val="clear" w:color="auto" w:fill="C6D9F1" w:themeFill="text2" w:themeFillTint="33"/>
          </w:tcPr>
          <w:p w14:paraId="3C198426" w14:textId="77777777" w:rsidR="005F4924" w:rsidRPr="00486682" w:rsidRDefault="005F4924" w:rsidP="005F4924">
            <w:pPr>
              <w:jc w:val="center"/>
              <w:rPr>
                <w:rFonts w:ascii="HG丸ｺﾞｼｯｸM-PRO" w:eastAsia="HG丸ｺﾞｼｯｸM-PRO" w:hAnsi="HG丸ｺﾞｼｯｸM-PRO" w:cs="Times New Roman"/>
                <w:sz w:val="18"/>
                <w:szCs w:val="18"/>
              </w:rPr>
            </w:pPr>
            <w:r w:rsidRPr="00486682">
              <w:rPr>
                <w:rFonts w:ascii="HG丸ｺﾞｼｯｸM-PRO" w:eastAsia="HG丸ｺﾞｼｯｸM-PRO" w:hAnsi="HG丸ｺﾞｼｯｸM-PRO" w:cs="Times New Roman"/>
                <w:sz w:val="18"/>
                <w:szCs w:val="18"/>
              </w:rPr>
              <w:t>試験の</w:t>
            </w:r>
            <w:r w:rsidRPr="00486682">
              <w:rPr>
                <w:rFonts w:ascii="HG丸ｺﾞｼｯｸM-PRO" w:eastAsia="HG丸ｺﾞｼｯｸM-PRO" w:hAnsi="HG丸ｺﾞｼｯｸM-PRO" w:cs="Times New Roman" w:hint="eastAsia"/>
                <w:sz w:val="18"/>
                <w:szCs w:val="18"/>
              </w:rPr>
              <w:t>形態</w:t>
            </w:r>
          </w:p>
          <w:p w14:paraId="39EF850A" w14:textId="77777777" w:rsidR="005F4924" w:rsidRPr="00486682" w:rsidRDefault="005F4924" w:rsidP="005F4924">
            <w:pPr>
              <w:jc w:val="center"/>
              <w:rPr>
                <w:rFonts w:ascii="HG丸ｺﾞｼｯｸM-PRO" w:eastAsia="HG丸ｺﾞｼｯｸM-PRO" w:hAnsi="HG丸ｺﾞｼｯｸM-PRO" w:cs="Times New Roman"/>
                <w:sz w:val="18"/>
                <w:szCs w:val="18"/>
              </w:rPr>
            </w:pPr>
            <w:r w:rsidRPr="00486682">
              <w:rPr>
                <w:rFonts w:ascii="HG丸ｺﾞｼｯｸM-PRO" w:eastAsia="HG丸ｺﾞｼｯｸM-PRO" w:hAnsi="HG丸ｺﾞｼｯｸM-PRO" w:cs="Times New Roman" w:hint="eastAsia"/>
                <w:sz w:val="18"/>
                <w:szCs w:val="18"/>
              </w:rPr>
              <w:t>（運営組織）</w:t>
            </w:r>
          </w:p>
        </w:tc>
      </w:tr>
      <w:tr w:rsidR="005F4924" w:rsidRPr="00556C42" w14:paraId="3D22F9D7" w14:textId="77777777" w:rsidTr="0001556E">
        <w:tc>
          <w:tcPr>
            <w:tcW w:w="1879" w:type="dxa"/>
            <w:tcBorders>
              <w:top w:val="single" w:sz="6" w:space="0" w:color="000000" w:themeColor="text1"/>
            </w:tcBorders>
            <w:shd w:val="clear" w:color="auto" w:fill="auto"/>
          </w:tcPr>
          <w:p w14:paraId="7209306B" w14:textId="6EF2F6EB" w:rsidR="005F4924" w:rsidRPr="00556C42" w:rsidRDefault="005F4924" w:rsidP="005F4924">
            <w:pPr>
              <w:jc w:val="left"/>
              <w:rPr>
                <w:rFonts w:ascii="HG丸ｺﾞｼｯｸM-PRO" w:eastAsia="HG丸ｺﾞｼｯｸM-PRO" w:hAnsi="HG丸ｺﾞｼｯｸM-PRO" w:cs="Times New Roman"/>
                <w:sz w:val="18"/>
                <w:szCs w:val="18"/>
              </w:rPr>
            </w:pPr>
            <w:r w:rsidRPr="00556C42">
              <w:rPr>
                <w:rFonts w:ascii="HG丸ｺﾞｼｯｸM-PRO" w:eastAsia="HG丸ｺﾞｼｯｸM-PRO" w:hAnsi="HG丸ｺﾞｼｯｸM-PRO" w:cs="Times New Roman"/>
                <w:sz w:val="18"/>
                <w:szCs w:val="18"/>
              </w:rPr>
              <w:t>子宮</w:t>
            </w:r>
            <w:r w:rsidR="00F1501A">
              <w:rPr>
                <w:rFonts w:ascii="HG丸ｺﾞｼｯｸM-PRO" w:eastAsia="HG丸ｺﾞｼｯｸM-PRO" w:hAnsi="HG丸ｺﾞｼｯｸM-PRO" w:cs="Times New Roman" w:hint="eastAsia"/>
                <w:sz w:val="18"/>
                <w:szCs w:val="18"/>
              </w:rPr>
              <w:t>頸癌Ia2、Ib1、Ib2、IIa1期</w:t>
            </w:r>
          </w:p>
        </w:tc>
        <w:tc>
          <w:tcPr>
            <w:tcW w:w="4325" w:type="dxa"/>
            <w:tcBorders>
              <w:top w:val="single" w:sz="6" w:space="0" w:color="000000" w:themeColor="text1"/>
            </w:tcBorders>
            <w:shd w:val="clear" w:color="auto" w:fill="auto"/>
          </w:tcPr>
          <w:p w14:paraId="65BB1E18" w14:textId="77E686D3" w:rsidR="005F4924" w:rsidRPr="00556C42" w:rsidRDefault="00D133E8" w:rsidP="00D133E8">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早期子宮頸癌における</w:t>
            </w:r>
            <w:r w:rsidR="00F1501A">
              <w:rPr>
                <w:rFonts w:ascii="HG丸ｺﾞｼｯｸM-PRO" w:eastAsia="HG丸ｺﾞｼｯｸM-PRO" w:hAnsi="HG丸ｺﾞｼｯｸM-PRO" w:cs="Times New Roman" w:hint="eastAsia"/>
                <w:sz w:val="18"/>
                <w:szCs w:val="18"/>
              </w:rPr>
              <w:t>センチネルリンパ節</w:t>
            </w:r>
            <w:r>
              <w:rPr>
                <w:rFonts w:ascii="HG丸ｺﾞｼｯｸM-PRO" w:eastAsia="HG丸ｺﾞｼｯｸM-PRO" w:hAnsi="HG丸ｺﾞｼｯｸM-PRO" w:cs="Times New Roman" w:hint="eastAsia"/>
                <w:sz w:val="18"/>
                <w:szCs w:val="18"/>
              </w:rPr>
              <w:t>生検の国際共同検証試験</w:t>
            </w:r>
            <w:r w:rsidR="00F1501A">
              <w:rPr>
                <w:rFonts w:ascii="HG丸ｺﾞｼｯｸM-PRO" w:eastAsia="HG丸ｺﾞｼｯｸM-PRO" w:hAnsi="HG丸ｺﾞｼｯｸM-PRO" w:cs="Times New Roman" w:hint="eastAsia"/>
                <w:sz w:val="18"/>
                <w:szCs w:val="18"/>
              </w:rPr>
              <w:t>（</w:t>
            </w:r>
            <w:r w:rsidR="00F1501A">
              <w:rPr>
                <w:rFonts w:ascii="HG丸ｺﾞｼｯｸM-PRO" w:eastAsia="HG丸ｺﾞｼｯｸM-PRO" w:hAnsi="HG丸ｺﾞｼｯｸM-PRO" w:cs="Times New Roman"/>
                <w:sz w:val="18"/>
                <w:szCs w:val="18"/>
              </w:rPr>
              <w:t>SENTICOL III</w:t>
            </w:r>
            <w:r w:rsidR="00F1501A">
              <w:rPr>
                <w:rFonts w:ascii="HG丸ｺﾞｼｯｸM-PRO" w:eastAsia="HG丸ｺﾞｼｯｸM-PRO" w:hAnsi="HG丸ｺﾞｼｯｸM-PRO" w:cs="Times New Roman" w:hint="eastAsia"/>
                <w:sz w:val="18"/>
                <w:szCs w:val="18"/>
              </w:rPr>
              <w:t>試験）</w:t>
            </w:r>
          </w:p>
        </w:tc>
        <w:tc>
          <w:tcPr>
            <w:tcW w:w="2409" w:type="dxa"/>
            <w:tcBorders>
              <w:top w:val="single" w:sz="6" w:space="0" w:color="000000" w:themeColor="text1"/>
            </w:tcBorders>
            <w:shd w:val="clear" w:color="auto" w:fill="auto"/>
          </w:tcPr>
          <w:p w14:paraId="567E7A59" w14:textId="6C2C674C" w:rsidR="005F4924" w:rsidRPr="00556C42" w:rsidRDefault="00F1501A" w:rsidP="005F4924">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介入</w:t>
            </w:r>
            <w:r w:rsidR="005F4924" w:rsidRPr="00556C42">
              <w:rPr>
                <w:rFonts w:ascii="HG丸ｺﾞｼｯｸM-PRO" w:eastAsia="HG丸ｺﾞｼｯｸM-PRO" w:hAnsi="HG丸ｺﾞｼｯｸM-PRO" w:cs="Times New Roman" w:hint="eastAsia"/>
                <w:sz w:val="18"/>
                <w:szCs w:val="18"/>
              </w:rPr>
              <w:t>研究</w:t>
            </w:r>
          </w:p>
          <w:p w14:paraId="2A2734D8" w14:textId="3BF32698" w:rsidR="005F4924" w:rsidRPr="00556C42" w:rsidRDefault="005F4924" w:rsidP="005F4924">
            <w:pPr>
              <w:jc w:val="left"/>
              <w:rPr>
                <w:rFonts w:ascii="HG丸ｺﾞｼｯｸM-PRO" w:eastAsia="HG丸ｺﾞｼｯｸM-PRO" w:hAnsi="HG丸ｺﾞｼｯｸM-PRO" w:cs="Times New Roman"/>
                <w:sz w:val="18"/>
                <w:szCs w:val="18"/>
              </w:rPr>
            </w:pPr>
            <w:r w:rsidRPr="00556C42">
              <w:rPr>
                <w:rFonts w:ascii="HG丸ｺﾞｼｯｸM-PRO" w:eastAsia="HG丸ｺﾞｼｯｸM-PRO" w:hAnsi="HG丸ｺﾞｼｯｸM-PRO" w:cs="Times New Roman"/>
                <w:sz w:val="18"/>
                <w:szCs w:val="18"/>
              </w:rPr>
              <w:t>国際共同</w:t>
            </w:r>
            <w:r w:rsidR="007B4407">
              <w:rPr>
                <w:rFonts w:ascii="HG丸ｺﾞｼｯｸM-PRO" w:eastAsia="HG丸ｺﾞｼｯｸM-PRO" w:hAnsi="HG丸ｺﾞｼｯｸM-PRO" w:cs="Times New Roman" w:hint="eastAsia"/>
                <w:sz w:val="18"/>
                <w:szCs w:val="18"/>
              </w:rPr>
              <w:t>試験</w:t>
            </w:r>
            <w:r w:rsidR="00D133E8">
              <w:rPr>
                <w:rFonts w:ascii="HG丸ｺﾞｼｯｸM-PRO" w:eastAsia="HG丸ｺﾞｼｯｸM-PRO" w:hAnsi="HG丸ｺﾞｼｯｸM-PRO" w:cs="Times New Roman" w:hint="eastAsia"/>
                <w:sz w:val="18"/>
                <w:szCs w:val="18"/>
              </w:rPr>
              <w:t>（GINECO）</w:t>
            </w:r>
          </w:p>
        </w:tc>
      </w:tr>
    </w:tbl>
    <w:p w14:paraId="4E296E4D" w14:textId="77777777" w:rsidR="005F4924" w:rsidRPr="00D133E8" w:rsidRDefault="005F4924" w:rsidP="005F4924">
      <w:pPr>
        <w:jc w:val="left"/>
        <w:rPr>
          <w:rFonts w:ascii="HG丸ｺﾞｼｯｸM-PRO" w:eastAsia="HG丸ｺﾞｼｯｸM-PRO" w:hAnsi="HG丸ｺﾞｼｯｸM-PRO" w:cs="Times New Roman"/>
          <w:szCs w:val="21"/>
        </w:rPr>
      </w:pPr>
    </w:p>
    <w:p w14:paraId="26795A43" w14:textId="77777777" w:rsidR="005F4924" w:rsidRPr="00556C42" w:rsidRDefault="005F4924" w:rsidP="005F4924">
      <w:pPr>
        <w:pStyle w:val="a3"/>
        <w:numPr>
          <w:ilvl w:val="0"/>
          <w:numId w:val="3"/>
        </w:numPr>
        <w:ind w:leftChars="0"/>
        <w:jc w:val="left"/>
        <w:rPr>
          <w:rFonts w:ascii="HG丸ｺﾞｼｯｸM-PRO" w:eastAsia="HG丸ｺﾞｼｯｸM-PRO" w:hAnsi="HG丸ｺﾞｼｯｸM-PRO" w:cs="Times New Roman"/>
          <w:szCs w:val="21"/>
        </w:rPr>
      </w:pPr>
      <w:r w:rsidRPr="00556C42">
        <w:rPr>
          <w:rFonts w:ascii="HG丸ｺﾞｼｯｸM-PRO" w:eastAsia="HG丸ｺﾞｼｯｸM-PRO" w:hAnsi="HG丸ｺﾞｼｯｸM-PRO" w:cs="Times New Roman"/>
          <w:szCs w:val="21"/>
        </w:rPr>
        <w:t>子宮体癌</w:t>
      </w:r>
    </w:p>
    <w:tbl>
      <w:tblPr>
        <w:tblStyle w:val="a4"/>
        <w:tblW w:w="86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1879"/>
        <w:gridCol w:w="4325"/>
        <w:gridCol w:w="2409"/>
      </w:tblGrid>
      <w:tr w:rsidR="005F4924" w:rsidRPr="00556C42" w14:paraId="52324E7C" w14:textId="77777777" w:rsidTr="00486682">
        <w:tc>
          <w:tcPr>
            <w:tcW w:w="1879" w:type="dxa"/>
            <w:tcBorders>
              <w:top w:val="single" w:sz="18" w:space="0" w:color="000000" w:themeColor="text1"/>
              <w:bottom w:val="single" w:sz="6" w:space="0" w:color="000000" w:themeColor="text1"/>
            </w:tcBorders>
            <w:shd w:val="clear" w:color="auto" w:fill="548DD4" w:themeFill="text2" w:themeFillTint="99"/>
          </w:tcPr>
          <w:p w14:paraId="18889176" w14:textId="77777777" w:rsidR="005F4924" w:rsidRPr="0001556E" w:rsidRDefault="005F4924" w:rsidP="005F4924">
            <w:pPr>
              <w:tabs>
                <w:tab w:val="left" w:pos="1200"/>
              </w:tabs>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color w:val="FFFFFF" w:themeColor="background1"/>
                <w:sz w:val="18"/>
                <w:szCs w:val="18"/>
              </w:rPr>
              <w:t>対象疾患</w:t>
            </w:r>
          </w:p>
        </w:tc>
        <w:tc>
          <w:tcPr>
            <w:tcW w:w="4325" w:type="dxa"/>
            <w:tcBorders>
              <w:top w:val="single" w:sz="18" w:space="0" w:color="000000" w:themeColor="text1"/>
              <w:bottom w:val="single" w:sz="6" w:space="0" w:color="000000" w:themeColor="text1"/>
            </w:tcBorders>
            <w:shd w:val="clear" w:color="auto" w:fill="548DD4" w:themeFill="text2" w:themeFillTint="99"/>
          </w:tcPr>
          <w:p w14:paraId="4A411C88" w14:textId="77777777" w:rsidR="005F4924" w:rsidRPr="0001556E" w:rsidRDefault="005F4924" w:rsidP="005F4924">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試験名</w:t>
            </w:r>
          </w:p>
          <w:p w14:paraId="3EF05DE1" w14:textId="77777777" w:rsidR="005F4924" w:rsidRPr="0001556E" w:rsidRDefault="0001556E" w:rsidP="005F4924">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（使用する薬剤</w:t>
            </w:r>
            <w:r w:rsidR="005F4924" w:rsidRPr="0001556E">
              <w:rPr>
                <w:rFonts w:ascii="HG丸ｺﾞｼｯｸM-PRO" w:eastAsia="HG丸ｺﾞｼｯｸM-PRO" w:hAnsi="HG丸ｺﾞｼｯｸM-PRO" w:cs="Times New Roman" w:hint="eastAsia"/>
                <w:color w:val="FFFFFF" w:themeColor="background1"/>
                <w:sz w:val="18"/>
                <w:szCs w:val="18"/>
              </w:rPr>
              <w:t>）</w:t>
            </w:r>
          </w:p>
        </w:tc>
        <w:tc>
          <w:tcPr>
            <w:tcW w:w="2409" w:type="dxa"/>
            <w:tcBorders>
              <w:top w:val="single" w:sz="18" w:space="0" w:color="000000" w:themeColor="text1"/>
              <w:bottom w:val="single" w:sz="6" w:space="0" w:color="000000" w:themeColor="text1"/>
            </w:tcBorders>
            <w:shd w:val="clear" w:color="auto" w:fill="548DD4" w:themeFill="text2" w:themeFillTint="99"/>
          </w:tcPr>
          <w:p w14:paraId="264E5DBA" w14:textId="77777777" w:rsidR="005F4924" w:rsidRPr="0001556E" w:rsidRDefault="005F4924" w:rsidP="005F4924">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color w:val="FFFFFF" w:themeColor="background1"/>
                <w:sz w:val="18"/>
                <w:szCs w:val="18"/>
              </w:rPr>
              <w:t>試験の</w:t>
            </w:r>
            <w:r w:rsidRPr="0001556E">
              <w:rPr>
                <w:rFonts w:ascii="HG丸ｺﾞｼｯｸM-PRO" w:eastAsia="HG丸ｺﾞｼｯｸM-PRO" w:hAnsi="HG丸ｺﾞｼｯｸM-PRO" w:cs="Times New Roman" w:hint="eastAsia"/>
                <w:color w:val="FFFFFF" w:themeColor="background1"/>
                <w:sz w:val="18"/>
                <w:szCs w:val="18"/>
              </w:rPr>
              <w:t>形態</w:t>
            </w:r>
          </w:p>
          <w:p w14:paraId="276E6C02" w14:textId="77777777" w:rsidR="005F4924" w:rsidRPr="0001556E" w:rsidRDefault="005F4924" w:rsidP="005F4924">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（運営組織）</w:t>
            </w:r>
          </w:p>
        </w:tc>
      </w:tr>
      <w:tr w:rsidR="005F4924" w:rsidRPr="00556C42" w14:paraId="4414A239" w14:textId="77777777" w:rsidTr="007F4D12">
        <w:tc>
          <w:tcPr>
            <w:tcW w:w="1879" w:type="dxa"/>
            <w:tcBorders>
              <w:top w:val="single" w:sz="6" w:space="0" w:color="000000" w:themeColor="text1"/>
              <w:bottom w:val="single" w:sz="6" w:space="0" w:color="000000" w:themeColor="text1"/>
            </w:tcBorders>
            <w:shd w:val="clear" w:color="auto" w:fill="auto"/>
          </w:tcPr>
          <w:p w14:paraId="6EF9C901" w14:textId="7B2DA0B3" w:rsidR="005F4924" w:rsidRPr="00556C42" w:rsidRDefault="005F4924" w:rsidP="005F4924">
            <w:pPr>
              <w:jc w:val="left"/>
              <w:rPr>
                <w:rFonts w:ascii="HG丸ｺﾞｼｯｸM-PRO" w:eastAsia="HG丸ｺﾞｼｯｸM-PRO" w:hAnsi="HG丸ｺﾞｼｯｸM-PRO" w:cs="Times New Roman"/>
                <w:sz w:val="18"/>
                <w:szCs w:val="18"/>
              </w:rPr>
            </w:pPr>
            <w:r w:rsidRPr="00556C42">
              <w:rPr>
                <w:rFonts w:ascii="HG丸ｺﾞｼｯｸM-PRO" w:eastAsia="HG丸ｺﾞｼｯｸM-PRO" w:hAnsi="HG丸ｺﾞｼｯｸM-PRO" w:cs="Times New Roman"/>
                <w:sz w:val="18"/>
                <w:szCs w:val="18"/>
              </w:rPr>
              <w:t>子宮</w:t>
            </w:r>
            <w:r w:rsidRPr="00556C42">
              <w:rPr>
                <w:rFonts w:ascii="HG丸ｺﾞｼｯｸM-PRO" w:eastAsia="HG丸ｺﾞｼｯｸM-PRO" w:hAnsi="HG丸ｺﾞｼｯｸM-PRO" w:cs="Times New Roman" w:hint="eastAsia"/>
                <w:sz w:val="18"/>
                <w:szCs w:val="18"/>
              </w:rPr>
              <w:t>体癌</w:t>
            </w:r>
            <w:r w:rsidR="003863D4">
              <w:rPr>
                <w:rFonts w:ascii="HG丸ｺﾞｼｯｸM-PRO" w:eastAsia="HG丸ｺﾞｼｯｸM-PRO" w:hAnsi="HG丸ｺﾞｼｯｸM-PRO" w:cs="Times New Roman" w:hint="eastAsia"/>
                <w:sz w:val="18"/>
                <w:szCs w:val="18"/>
              </w:rPr>
              <w:t xml:space="preserve">　術後</w:t>
            </w:r>
          </w:p>
          <w:p w14:paraId="7FA12305" w14:textId="1AC1674D" w:rsidR="005F4924" w:rsidRPr="00556C42" w:rsidRDefault="003863D4" w:rsidP="005F4924">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筋層浸潤ありStageI-II非類内膜癌</w:t>
            </w:r>
            <w:r w:rsidR="00D133E8">
              <w:rPr>
                <w:rFonts w:ascii="HG丸ｺﾞｼｯｸM-PRO" w:eastAsia="HG丸ｺﾞｼｯｸM-PRO" w:hAnsi="HG丸ｺﾞｼｯｸM-PRO" w:cs="Times New Roman" w:hint="eastAsia"/>
                <w:sz w:val="18"/>
                <w:szCs w:val="18"/>
              </w:rPr>
              <w:t>もしくはp53変異パターン、Stage</w:t>
            </w:r>
            <w:r w:rsidR="00D133E8">
              <w:rPr>
                <w:rFonts w:ascii="HG丸ｺﾞｼｯｸM-PRO" w:eastAsia="HG丸ｺﾞｼｯｸM-PRO" w:hAnsi="HG丸ｺﾞｼｯｸM-PRO" w:cs="Times New Roman"/>
                <w:sz w:val="18"/>
                <w:szCs w:val="18"/>
              </w:rPr>
              <w:t xml:space="preserve"> </w:t>
            </w:r>
            <w:r w:rsidR="00D133E8">
              <w:rPr>
                <w:rFonts w:ascii="HG丸ｺﾞｼｯｸM-PRO" w:eastAsia="HG丸ｺﾞｼｯｸM-PRO" w:hAnsi="HG丸ｺﾞｼｯｸM-PRO" w:cs="Times New Roman" w:hint="eastAsia"/>
                <w:sz w:val="18"/>
                <w:szCs w:val="18"/>
              </w:rPr>
              <w:t>III</w:t>
            </w:r>
            <w:r w:rsidR="00D133E8">
              <w:rPr>
                <w:rFonts w:ascii="HG丸ｺﾞｼｯｸM-PRO" w:eastAsia="HG丸ｺﾞｼｯｸM-PRO" w:hAnsi="HG丸ｺﾞｼｯｸM-PRO" w:cs="Times New Roman"/>
                <w:sz w:val="18"/>
                <w:szCs w:val="18"/>
              </w:rPr>
              <w:t>/</w:t>
            </w:r>
            <w:r w:rsidR="00D133E8">
              <w:rPr>
                <w:rFonts w:ascii="HG丸ｺﾞｼｯｸM-PRO" w:eastAsia="HG丸ｺﾞｼｯｸM-PRO" w:hAnsi="HG丸ｺﾞｼｯｸM-PRO" w:cs="Times New Roman" w:hint="eastAsia"/>
                <w:sz w:val="18"/>
                <w:szCs w:val="18"/>
              </w:rPr>
              <w:t>IV全組織型</w:t>
            </w:r>
          </w:p>
        </w:tc>
        <w:tc>
          <w:tcPr>
            <w:tcW w:w="4325" w:type="dxa"/>
            <w:tcBorders>
              <w:top w:val="single" w:sz="6" w:space="0" w:color="000000" w:themeColor="text1"/>
              <w:bottom w:val="single" w:sz="6" w:space="0" w:color="000000" w:themeColor="text1"/>
            </w:tcBorders>
            <w:shd w:val="clear" w:color="auto" w:fill="auto"/>
          </w:tcPr>
          <w:p w14:paraId="63C97A2A" w14:textId="23A9D3B1" w:rsidR="005F4924" w:rsidRDefault="00B6099B" w:rsidP="005F4924">
            <w:pPr>
              <w:jc w:val="left"/>
              <w:rPr>
                <w:rFonts w:ascii="HG丸ｺﾞｼｯｸM-PRO" w:eastAsia="HG丸ｺﾞｼｯｸM-PRO" w:hAnsi="HG丸ｺﾞｼｯｸM-PRO" w:cs="Times New Roman"/>
                <w:sz w:val="18"/>
                <w:szCs w:val="18"/>
              </w:rPr>
            </w:pPr>
            <w:r w:rsidRPr="00B6099B">
              <w:rPr>
                <w:rFonts w:ascii="HG丸ｺﾞｼｯｸM-PRO" w:eastAsia="HG丸ｺﾞｼｯｸM-PRO" w:hAnsiTheme="minorEastAsia" w:cs="Times New Roman" w:hint="eastAsia"/>
                <w:sz w:val="18"/>
                <w:szCs w:val="18"/>
              </w:rPr>
              <w:t>根治手術後の初発高リスク子宮体癌患者を対象とした術後化学療法＋MK-3475と術後化学療法＋ プラセボを比較する第Ⅲ相、無作為化、二重盲検試験</w:t>
            </w:r>
            <w:r w:rsidRPr="00E671E9">
              <w:rPr>
                <w:rFonts w:ascii="HG丸ｺﾞｼｯｸM-PRO" w:eastAsia="HG丸ｺﾞｼｯｸM-PRO" w:hAnsiTheme="minorEastAsia" w:cs="Times New Roman"/>
                <w:color w:val="FF0000"/>
                <w:sz w:val="18"/>
                <w:szCs w:val="18"/>
              </w:rPr>
              <w:t>*</w:t>
            </w:r>
            <w:r>
              <w:rPr>
                <w:rFonts w:ascii="HG丸ｺﾞｼｯｸM-PRO" w:eastAsia="HG丸ｺﾞｼｯｸM-PRO" w:hAnsi="HG丸ｺﾞｼｯｸM-PRO" w:cs="Times New Roman" w:hint="eastAsia"/>
                <w:sz w:val="18"/>
                <w:szCs w:val="18"/>
              </w:rPr>
              <w:t>（</w:t>
            </w:r>
            <w:r w:rsidR="00461C26">
              <w:rPr>
                <w:rFonts w:ascii="HG丸ｺﾞｼｯｸM-PRO" w:eastAsia="HG丸ｺﾞｼｯｸM-PRO" w:hAnsi="HG丸ｺﾞｼｯｸM-PRO" w:cs="Times New Roman" w:hint="eastAsia"/>
                <w:sz w:val="18"/>
                <w:szCs w:val="18"/>
              </w:rPr>
              <w:t>KEYNOTE-B21</w:t>
            </w:r>
            <w:r>
              <w:rPr>
                <w:rFonts w:ascii="HG丸ｺﾞｼｯｸM-PRO" w:eastAsia="HG丸ｺﾞｼｯｸM-PRO" w:hAnsi="HG丸ｺﾞｼｯｸM-PRO" w:cs="Times New Roman" w:hint="eastAsia"/>
                <w:sz w:val="18"/>
                <w:szCs w:val="18"/>
              </w:rPr>
              <w:t>）</w:t>
            </w:r>
          </w:p>
          <w:p w14:paraId="43608722" w14:textId="22D03C3F" w:rsidR="00A92DFD" w:rsidRPr="00556C42" w:rsidRDefault="00B6099B" w:rsidP="00A92DFD">
            <w:pPr>
              <w:jc w:val="center"/>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（パクリタキセル+</w:t>
            </w:r>
            <w:r w:rsidR="00461C26">
              <w:rPr>
                <w:rFonts w:ascii="HG丸ｺﾞｼｯｸM-PRO" w:eastAsia="HG丸ｺﾞｼｯｸM-PRO" w:hAnsi="HG丸ｺﾞｼｯｸM-PRO" w:cs="Times New Roman" w:hint="eastAsia"/>
                <w:sz w:val="18"/>
                <w:szCs w:val="18"/>
              </w:rPr>
              <w:t>パクリタキセル+</w:t>
            </w:r>
            <w:r>
              <w:rPr>
                <w:rFonts w:ascii="HG丸ｺﾞｼｯｸM-PRO" w:eastAsia="HG丸ｺﾞｼｯｸM-PRO" w:hAnsi="HG丸ｺﾞｼｯｸM-PRO" w:cs="Times New Roman"/>
                <w:sz w:val="18"/>
                <w:szCs w:val="18"/>
              </w:rPr>
              <w:t xml:space="preserve"> </w:t>
            </w:r>
            <w:r w:rsidR="00461C26">
              <w:rPr>
                <w:rFonts w:ascii="HG丸ｺﾞｼｯｸM-PRO" w:eastAsia="HG丸ｺﾞｼｯｸM-PRO" w:hAnsi="HG丸ｺﾞｼｯｸM-PRO" w:cs="Times New Roman" w:hint="eastAsia"/>
                <w:sz w:val="18"/>
                <w:szCs w:val="18"/>
              </w:rPr>
              <w:t>MK-3475</w:t>
            </w:r>
            <w:r>
              <w:rPr>
                <w:rFonts w:ascii="HG丸ｺﾞｼｯｸM-PRO" w:eastAsia="HG丸ｺﾞｼｯｸM-PRO" w:hAnsi="HG丸ｺﾞｼｯｸM-PRO" w:cs="Times New Roman" w:hint="eastAsia"/>
                <w:sz w:val="18"/>
                <w:szCs w:val="18"/>
              </w:rPr>
              <w:t xml:space="preserve"> (</w:t>
            </w:r>
            <w:r w:rsidRPr="00B6099B">
              <w:rPr>
                <w:rFonts w:ascii="HG丸ｺﾞｼｯｸM-PRO" w:eastAsia="HG丸ｺﾞｼｯｸM-PRO" w:hAnsi="HG丸ｺﾞｼｯｸM-PRO" w:cs="Times New Roman" w:hint="eastAsia"/>
                <w:sz w:val="18"/>
                <w:szCs w:val="18"/>
              </w:rPr>
              <w:t>抗PD-1抗体製剤</w:t>
            </w:r>
            <w:r>
              <w:rPr>
                <w:rFonts w:ascii="HG丸ｺﾞｼｯｸM-PRO" w:eastAsia="HG丸ｺﾞｼｯｸM-PRO" w:hAnsi="HG丸ｺﾞｼｯｸM-PRO" w:cs="Times New Roman" w:hint="eastAsia"/>
                <w:sz w:val="18"/>
                <w:szCs w:val="18"/>
              </w:rPr>
              <w:t xml:space="preserve">) </w:t>
            </w:r>
            <w:r w:rsidR="00461C26">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sz w:val="18"/>
                <w:szCs w:val="18"/>
              </w:rPr>
              <w:t xml:space="preserve"> </w:t>
            </w:r>
            <w:r w:rsidR="00461C26">
              <w:rPr>
                <w:rFonts w:ascii="HG丸ｺﾞｼｯｸM-PRO" w:eastAsia="HG丸ｺﾞｼｯｸM-PRO" w:hAnsi="HG丸ｺﾞｼｯｸM-PRO" w:cs="Times New Roman" w:hint="eastAsia"/>
                <w:sz w:val="18"/>
                <w:szCs w:val="18"/>
              </w:rPr>
              <w:t>Placebo</w:t>
            </w:r>
            <w:r w:rsidR="00A92DFD">
              <w:rPr>
                <w:rFonts w:ascii="HG丸ｺﾞｼｯｸM-PRO" w:eastAsia="HG丸ｺﾞｼｯｸM-PRO" w:hAnsi="HG丸ｺﾞｼｯｸM-PRO" w:cs="Times New Roman" w:hint="eastAsia"/>
                <w:sz w:val="18"/>
                <w:szCs w:val="18"/>
              </w:rPr>
              <w:t>）</w:t>
            </w:r>
          </w:p>
        </w:tc>
        <w:tc>
          <w:tcPr>
            <w:tcW w:w="2409" w:type="dxa"/>
            <w:tcBorders>
              <w:top w:val="single" w:sz="6" w:space="0" w:color="000000" w:themeColor="text1"/>
              <w:bottom w:val="single" w:sz="6" w:space="0" w:color="000000" w:themeColor="text1"/>
            </w:tcBorders>
            <w:shd w:val="clear" w:color="auto" w:fill="auto"/>
          </w:tcPr>
          <w:p w14:paraId="6969B564" w14:textId="059F9B5B" w:rsidR="00D133E8" w:rsidRPr="00556C42" w:rsidRDefault="00D133E8" w:rsidP="00D133E8">
            <w:pPr>
              <w:jc w:val="left"/>
              <w:rPr>
                <w:rFonts w:ascii="HG丸ｺﾞｼｯｸM-PRO" w:eastAsia="HG丸ｺﾞｼｯｸM-PRO" w:hAnsi="HG丸ｺﾞｼｯｸM-PRO" w:cs="Times New Roman"/>
                <w:sz w:val="18"/>
                <w:szCs w:val="18"/>
              </w:rPr>
            </w:pPr>
            <w:r w:rsidRPr="00556C42">
              <w:rPr>
                <w:rFonts w:ascii="HG丸ｺﾞｼｯｸM-PRO" w:eastAsia="HG丸ｺﾞｼｯｸM-PRO" w:hAnsi="HG丸ｺﾞｼｯｸM-PRO" w:cs="Times New Roman"/>
                <w:sz w:val="18"/>
                <w:szCs w:val="18"/>
              </w:rPr>
              <w:t>第III相試験</w:t>
            </w:r>
          </w:p>
          <w:p w14:paraId="1760BA76" w14:textId="242816C1" w:rsidR="00D133E8" w:rsidRPr="00556C42" w:rsidRDefault="00D133E8" w:rsidP="00D133E8">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国際</w:t>
            </w:r>
            <w:r w:rsidRPr="00556C42">
              <w:rPr>
                <w:rFonts w:ascii="HG丸ｺﾞｼｯｸM-PRO" w:eastAsia="HG丸ｺﾞｼｯｸM-PRO" w:hAnsi="HG丸ｺﾞｼｯｸM-PRO" w:cs="Times New Roman" w:hint="eastAsia"/>
                <w:sz w:val="18"/>
                <w:szCs w:val="18"/>
              </w:rPr>
              <w:t>共同</w:t>
            </w:r>
          </w:p>
          <w:p w14:paraId="1B81227C" w14:textId="0E092AB8" w:rsidR="007B4407" w:rsidRPr="00556C42" w:rsidRDefault="00D133E8" w:rsidP="00D133E8">
            <w:pPr>
              <w:jc w:val="left"/>
              <w:rPr>
                <w:rFonts w:ascii="HG丸ｺﾞｼｯｸM-PRO" w:eastAsia="HG丸ｺﾞｼｯｸM-PRO" w:hAnsi="HG丸ｺﾞｼｯｸM-PRO" w:cs="Times New Roman"/>
                <w:sz w:val="18"/>
                <w:szCs w:val="18"/>
              </w:rPr>
            </w:pPr>
            <w:r w:rsidRPr="00556C42">
              <w:rPr>
                <w:rFonts w:ascii="HG丸ｺﾞｼｯｸM-PRO" w:eastAsia="HG丸ｺﾞｼｯｸM-PRO" w:hAnsi="HG丸ｺﾞｼｯｸM-PRO" w:cs="Times New Roman"/>
                <w:sz w:val="18"/>
                <w:szCs w:val="18"/>
              </w:rPr>
              <w:t>（</w:t>
            </w:r>
            <w:r w:rsidRPr="00556C42">
              <w:rPr>
                <w:rFonts w:ascii="HG丸ｺﾞｼｯｸM-PRO" w:eastAsia="HG丸ｺﾞｼｯｸM-PRO" w:hAnsi="HG丸ｺﾞｼｯｸM-PRO" w:cs="Times New Roman" w:hint="eastAsia"/>
                <w:sz w:val="18"/>
                <w:szCs w:val="18"/>
              </w:rPr>
              <w:t>婦人科悪性腫瘍化学療法研究機構</w:t>
            </w:r>
            <w:r>
              <w:rPr>
                <w:rFonts w:ascii="HG丸ｺﾞｼｯｸM-PRO" w:eastAsia="HG丸ｺﾞｼｯｸM-PRO" w:hAnsi="HG丸ｺﾞｼｯｸM-PRO" w:cs="Times New Roman" w:hint="eastAsia"/>
                <w:sz w:val="18"/>
                <w:szCs w:val="18"/>
              </w:rPr>
              <w:t xml:space="preserve">: </w:t>
            </w:r>
            <w:r w:rsidRPr="00556C42">
              <w:rPr>
                <w:rFonts w:ascii="HG丸ｺﾞｼｯｸM-PRO" w:eastAsia="HG丸ｺﾞｼｯｸM-PRO" w:hAnsi="HG丸ｺﾞｼｯｸM-PRO" w:cs="Times New Roman" w:hint="eastAsia"/>
                <w:sz w:val="18"/>
                <w:szCs w:val="18"/>
              </w:rPr>
              <w:t>GOG</w:t>
            </w:r>
            <w:r w:rsidRPr="00556C42">
              <w:rPr>
                <w:rFonts w:ascii="HG丸ｺﾞｼｯｸM-PRO" w:eastAsia="HG丸ｺﾞｼｯｸM-PRO" w:hAnsi="HG丸ｺﾞｼｯｸM-PRO" w:cs="Times New Roman"/>
                <w:sz w:val="18"/>
                <w:szCs w:val="18"/>
              </w:rPr>
              <w:t>）</w:t>
            </w:r>
          </w:p>
        </w:tc>
      </w:tr>
    </w:tbl>
    <w:p w14:paraId="66A040DE" w14:textId="77777777" w:rsidR="005F4924" w:rsidRPr="00556C42" w:rsidRDefault="005F4924" w:rsidP="005F4924">
      <w:pPr>
        <w:jc w:val="left"/>
        <w:rPr>
          <w:rFonts w:ascii="HG丸ｺﾞｼｯｸM-PRO" w:eastAsia="HG丸ｺﾞｼｯｸM-PRO" w:hAnsi="HG丸ｺﾞｼｯｸM-PRO" w:cs="Times New Roman"/>
          <w:sz w:val="18"/>
          <w:szCs w:val="18"/>
        </w:rPr>
      </w:pPr>
    </w:p>
    <w:p w14:paraId="2CE56E86" w14:textId="77777777" w:rsidR="005F4924" w:rsidRPr="00556C42" w:rsidRDefault="005F4924" w:rsidP="005F4924">
      <w:pPr>
        <w:pStyle w:val="a3"/>
        <w:numPr>
          <w:ilvl w:val="0"/>
          <w:numId w:val="3"/>
        </w:numPr>
        <w:ind w:leftChars="0"/>
        <w:jc w:val="left"/>
        <w:rPr>
          <w:rFonts w:ascii="HG丸ｺﾞｼｯｸM-PRO" w:eastAsia="HG丸ｺﾞｼｯｸM-PRO" w:hAnsi="HG丸ｺﾞｼｯｸM-PRO" w:cs="Times New Roman"/>
          <w:szCs w:val="21"/>
        </w:rPr>
      </w:pPr>
      <w:r w:rsidRPr="00556C42">
        <w:rPr>
          <w:rFonts w:ascii="HG丸ｺﾞｼｯｸM-PRO" w:eastAsia="HG丸ｺﾞｼｯｸM-PRO" w:hAnsi="HG丸ｺﾞｼｯｸM-PRO" w:cs="Times New Roman"/>
          <w:szCs w:val="21"/>
        </w:rPr>
        <w:t>卵巣癌</w:t>
      </w:r>
    </w:p>
    <w:tbl>
      <w:tblPr>
        <w:tblStyle w:val="a4"/>
        <w:tblW w:w="86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20" w:firstRow="1" w:lastRow="0" w:firstColumn="0" w:lastColumn="0" w:noHBand="0" w:noVBand="1"/>
      </w:tblPr>
      <w:tblGrid>
        <w:gridCol w:w="1809"/>
        <w:gridCol w:w="4395"/>
        <w:gridCol w:w="2409"/>
      </w:tblGrid>
      <w:tr w:rsidR="005F4924" w:rsidRPr="0001556E" w14:paraId="0494C3B7" w14:textId="77777777" w:rsidTr="00486682">
        <w:tc>
          <w:tcPr>
            <w:tcW w:w="1809" w:type="dxa"/>
            <w:tcBorders>
              <w:top w:val="single" w:sz="18" w:space="0" w:color="000000" w:themeColor="text1"/>
              <w:bottom w:val="single" w:sz="6" w:space="0" w:color="000000" w:themeColor="text1"/>
            </w:tcBorders>
            <w:shd w:val="clear" w:color="auto" w:fill="1F497D" w:themeFill="text2"/>
          </w:tcPr>
          <w:p w14:paraId="78CDD767" w14:textId="77777777" w:rsidR="005F4924" w:rsidRPr="0001556E" w:rsidRDefault="005F4924" w:rsidP="005F4924">
            <w:pPr>
              <w:tabs>
                <w:tab w:val="left" w:pos="1200"/>
              </w:tabs>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color w:val="FFFFFF" w:themeColor="background1"/>
                <w:sz w:val="18"/>
                <w:szCs w:val="18"/>
              </w:rPr>
              <w:t>対象疾患</w:t>
            </w:r>
          </w:p>
        </w:tc>
        <w:tc>
          <w:tcPr>
            <w:tcW w:w="4395" w:type="dxa"/>
            <w:tcBorders>
              <w:top w:val="single" w:sz="18" w:space="0" w:color="000000" w:themeColor="text1"/>
              <w:bottom w:val="single" w:sz="6" w:space="0" w:color="000000" w:themeColor="text1"/>
            </w:tcBorders>
            <w:shd w:val="clear" w:color="auto" w:fill="1F497D" w:themeFill="text2"/>
          </w:tcPr>
          <w:p w14:paraId="0BCD8AA0" w14:textId="77777777" w:rsidR="005F4924" w:rsidRPr="0001556E" w:rsidRDefault="005F4924" w:rsidP="005F4924">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試験名</w:t>
            </w:r>
          </w:p>
          <w:p w14:paraId="674BC782" w14:textId="77777777" w:rsidR="005F4924" w:rsidRPr="0001556E" w:rsidRDefault="005F4924" w:rsidP="0001556E">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w:t>
            </w:r>
            <w:r w:rsidR="0001556E" w:rsidRPr="0001556E">
              <w:rPr>
                <w:rFonts w:ascii="HG丸ｺﾞｼｯｸM-PRO" w:eastAsia="HG丸ｺﾞｼｯｸM-PRO" w:hAnsi="HG丸ｺﾞｼｯｸM-PRO" w:cs="Times New Roman" w:hint="eastAsia"/>
                <w:color w:val="FFFFFF" w:themeColor="background1"/>
                <w:sz w:val="18"/>
                <w:szCs w:val="18"/>
              </w:rPr>
              <w:t>使用する薬剤</w:t>
            </w:r>
            <w:r w:rsidRPr="0001556E">
              <w:rPr>
                <w:rFonts w:ascii="HG丸ｺﾞｼｯｸM-PRO" w:eastAsia="HG丸ｺﾞｼｯｸM-PRO" w:hAnsi="HG丸ｺﾞｼｯｸM-PRO" w:cs="Times New Roman" w:hint="eastAsia"/>
                <w:color w:val="FFFFFF" w:themeColor="background1"/>
                <w:sz w:val="18"/>
                <w:szCs w:val="18"/>
              </w:rPr>
              <w:t>）</w:t>
            </w:r>
          </w:p>
        </w:tc>
        <w:tc>
          <w:tcPr>
            <w:tcW w:w="2409" w:type="dxa"/>
            <w:tcBorders>
              <w:top w:val="single" w:sz="18" w:space="0" w:color="000000" w:themeColor="text1"/>
              <w:bottom w:val="single" w:sz="6" w:space="0" w:color="000000" w:themeColor="text1"/>
            </w:tcBorders>
            <w:shd w:val="clear" w:color="auto" w:fill="1F497D" w:themeFill="text2"/>
          </w:tcPr>
          <w:p w14:paraId="6131A695" w14:textId="77777777" w:rsidR="005F4924" w:rsidRPr="0001556E" w:rsidRDefault="005F4924" w:rsidP="005F4924">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color w:val="FFFFFF" w:themeColor="background1"/>
                <w:sz w:val="18"/>
                <w:szCs w:val="18"/>
              </w:rPr>
              <w:t>試験の</w:t>
            </w:r>
            <w:r w:rsidRPr="0001556E">
              <w:rPr>
                <w:rFonts w:ascii="HG丸ｺﾞｼｯｸM-PRO" w:eastAsia="HG丸ｺﾞｼｯｸM-PRO" w:hAnsi="HG丸ｺﾞｼｯｸM-PRO" w:cs="Times New Roman" w:hint="eastAsia"/>
                <w:color w:val="FFFFFF" w:themeColor="background1"/>
                <w:sz w:val="18"/>
                <w:szCs w:val="18"/>
              </w:rPr>
              <w:t>phase</w:t>
            </w:r>
          </w:p>
          <w:p w14:paraId="48D09299" w14:textId="77777777" w:rsidR="005F4924" w:rsidRPr="0001556E" w:rsidRDefault="005F4924" w:rsidP="005F4924">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（運営組織）</w:t>
            </w:r>
          </w:p>
        </w:tc>
      </w:tr>
      <w:tr w:rsidR="00D806EC" w:rsidRPr="00556C42" w14:paraId="4EF5FE6D" w14:textId="77777777" w:rsidTr="00A92DFD">
        <w:tc>
          <w:tcPr>
            <w:tcW w:w="1809" w:type="dxa"/>
            <w:shd w:val="clear" w:color="auto" w:fill="auto"/>
          </w:tcPr>
          <w:p w14:paraId="15FCB4D5" w14:textId="039536EA" w:rsidR="00D806EC" w:rsidRPr="00556C42" w:rsidRDefault="00461C26" w:rsidP="005F4924">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プラチナ抵抗性または不応性卵巣癌</w:t>
            </w:r>
          </w:p>
        </w:tc>
        <w:tc>
          <w:tcPr>
            <w:tcW w:w="4395" w:type="dxa"/>
            <w:shd w:val="clear" w:color="auto" w:fill="auto"/>
          </w:tcPr>
          <w:p w14:paraId="5D42DD5B" w14:textId="62BA04E2" w:rsidR="00461C26" w:rsidRDefault="00461C26" w:rsidP="00461C26">
            <w:pPr>
              <w:pStyle w:val="a5"/>
              <w:spacing w:line="320" w:lineRule="atLeast"/>
              <w:ind w:left="0" w:firstLine="0"/>
              <w:jc w:val="center"/>
              <w:rPr>
                <w:rFonts w:ascii="HG丸ｺﾞｼｯｸM-PRO" w:eastAsia="HG丸ｺﾞｼｯｸM-PRO" w:hAnsi="HG丸ｺﾞｼｯｸM-PRO"/>
                <w:color w:val="auto"/>
                <w:sz w:val="18"/>
                <w:szCs w:val="18"/>
              </w:rPr>
            </w:pPr>
            <w:r>
              <w:rPr>
                <w:rFonts w:ascii="HG丸ｺﾞｼｯｸM-PRO" w:eastAsia="HG丸ｺﾞｼｯｸM-PRO" w:hAnsi="HG丸ｺﾞｼｯｸM-PRO" w:hint="eastAsia"/>
                <w:color w:val="auto"/>
                <w:sz w:val="18"/>
                <w:szCs w:val="18"/>
              </w:rPr>
              <w:t>再発プラチナ抵抗性または不応性卵巣癌、卵管癌又は原発性腹膜癌女性患者を対象に、セジラニブとオラパリブの併用を、セジラニブ単剤又はオラパリブ単剤又は標準的な化学療法と比較するランダム化第II/III相試験</w:t>
            </w:r>
            <w:r w:rsidR="00B6099B" w:rsidRPr="00E671E9">
              <w:rPr>
                <w:rFonts w:ascii="HG丸ｺﾞｼｯｸM-PRO" w:eastAsia="HG丸ｺﾞｼｯｸM-PRO" w:hAnsiTheme="minorEastAsia"/>
                <w:color w:val="FF0000"/>
                <w:sz w:val="18"/>
                <w:szCs w:val="18"/>
              </w:rPr>
              <w:t>*</w:t>
            </w:r>
            <w:r>
              <w:rPr>
                <w:rFonts w:ascii="HG丸ｺﾞｼｯｸM-PRO" w:eastAsia="HG丸ｺﾞｼｯｸM-PRO" w:hAnsi="HG丸ｺﾞｼｯｸM-PRO" w:hint="eastAsia"/>
                <w:color w:val="auto"/>
                <w:sz w:val="18"/>
                <w:szCs w:val="18"/>
              </w:rPr>
              <w:t>（NRG-005 COCOS）</w:t>
            </w:r>
          </w:p>
          <w:p w14:paraId="1AB212E4" w14:textId="54FEA923" w:rsidR="00461C26" w:rsidRPr="00461C26" w:rsidRDefault="00461C26" w:rsidP="00B6099B">
            <w:pPr>
              <w:pStyle w:val="a5"/>
              <w:spacing w:line="320" w:lineRule="atLeast"/>
              <w:ind w:left="0" w:firstLine="0"/>
              <w:jc w:val="center"/>
              <w:rPr>
                <w:rFonts w:ascii="HG丸ｺﾞｼｯｸM-PRO" w:eastAsia="HG丸ｺﾞｼｯｸM-PRO" w:hAnsi="HG丸ｺﾞｼｯｸM-PRO"/>
                <w:color w:val="auto"/>
                <w:sz w:val="18"/>
                <w:szCs w:val="18"/>
              </w:rPr>
            </w:pPr>
            <w:r>
              <w:rPr>
                <w:rFonts w:ascii="HG丸ｺﾞｼｯｸM-PRO" w:eastAsia="HG丸ｺﾞｼｯｸM-PRO" w:hAnsi="HG丸ｺﾞｼｯｸM-PRO" w:hint="eastAsia"/>
                <w:color w:val="auto"/>
                <w:sz w:val="18"/>
                <w:szCs w:val="18"/>
              </w:rPr>
              <w:t>（セジラニブ</w:t>
            </w:r>
            <w:r w:rsidR="00B6099B">
              <w:rPr>
                <w:rFonts w:ascii="HG丸ｺﾞｼｯｸM-PRO" w:eastAsia="HG丸ｺﾞｼｯｸM-PRO" w:hAnsi="HG丸ｺﾞｼｯｸM-PRO" w:hint="eastAsia"/>
                <w:color w:val="auto"/>
                <w:sz w:val="18"/>
                <w:szCs w:val="18"/>
              </w:rPr>
              <w:t>（</w:t>
            </w:r>
            <w:r w:rsidR="00B6099B" w:rsidRPr="00B6099B">
              <w:rPr>
                <w:rFonts w:ascii="HG丸ｺﾞｼｯｸM-PRO" w:eastAsia="HG丸ｺﾞｼｯｸM-PRO" w:hAnsi="HG丸ｺﾞｼｯｸM-PRO" w:hint="eastAsia"/>
                <w:color w:val="auto"/>
                <w:sz w:val="18"/>
                <w:szCs w:val="18"/>
              </w:rPr>
              <w:t>チロシンキナーゼ阻害薬</w:t>
            </w:r>
            <w:r w:rsidR="00B6099B">
              <w:rPr>
                <w:rFonts w:ascii="HG丸ｺﾞｼｯｸM-PRO" w:eastAsia="HG丸ｺﾞｼｯｸM-PRO" w:hAnsi="HG丸ｺﾞｼｯｸM-PRO" w:hint="eastAsia"/>
                <w:color w:val="auto"/>
                <w:sz w:val="18"/>
                <w:szCs w:val="18"/>
              </w:rPr>
              <w:t>）</w:t>
            </w:r>
            <w:r>
              <w:rPr>
                <w:rFonts w:ascii="HG丸ｺﾞｼｯｸM-PRO" w:eastAsia="HG丸ｺﾞｼｯｸM-PRO" w:hAnsi="HG丸ｺﾞｼｯｸM-PRO" w:hint="eastAsia"/>
                <w:color w:val="auto"/>
                <w:sz w:val="18"/>
                <w:szCs w:val="18"/>
              </w:rPr>
              <w:t>、オラパリブ）</w:t>
            </w:r>
          </w:p>
        </w:tc>
        <w:tc>
          <w:tcPr>
            <w:tcW w:w="2409" w:type="dxa"/>
            <w:shd w:val="clear" w:color="auto" w:fill="auto"/>
          </w:tcPr>
          <w:p w14:paraId="46D6EBDD" w14:textId="77B77D04" w:rsidR="00D806EC" w:rsidRDefault="00D806EC" w:rsidP="005F4924">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第</w:t>
            </w:r>
            <w:r>
              <w:rPr>
                <w:rFonts w:ascii="HG丸ｺﾞｼｯｸM-PRO" w:eastAsia="HG丸ｺﾞｼｯｸM-PRO" w:hAnsi="HG丸ｺﾞｼｯｸM-PRO" w:cs="Times New Roman"/>
                <w:sz w:val="18"/>
                <w:szCs w:val="18"/>
              </w:rPr>
              <w:t>II</w:t>
            </w:r>
            <w:r w:rsidR="00461C26">
              <w:rPr>
                <w:rFonts w:ascii="HG丸ｺﾞｼｯｸM-PRO" w:eastAsia="HG丸ｺﾞｼｯｸM-PRO" w:hAnsi="HG丸ｺﾞｼｯｸM-PRO" w:cs="Times New Roman" w:hint="eastAsia"/>
                <w:sz w:val="18"/>
                <w:szCs w:val="18"/>
              </w:rPr>
              <w:t>/III</w:t>
            </w:r>
            <w:r>
              <w:rPr>
                <w:rFonts w:ascii="HG丸ｺﾞｼｯｸM-PRO" w:eastAsia="HG丸ｺﾞｼｯｸM-PRO" w:hAnsi="HG丸ｺﾞｼｯｸM-PRO" w:cs="Times New Roman" w:hint="eastAsia"/>
                <w:sz w:val="18"/>
                <w:szCs w:val="18"/>
              </w:rPr>
              <w:t>相試験</w:t>
            </w:r>
          </w:p>
          <w:p w14:paraId="3E23685C" w14:textId="77777777" w:rsidR="00D806EC" w:rsidRPr="00556C42" w:rsidRDefault="00D806EC" w:rsidP="00D806EC">
            <w:pPr>
              <w:jc w:val="left"/>
              <w:rPr>
                <w:rFonts w:ascii="HG丸ｺﾞｼｯｸM-PRO" w:eastAsia="HG丸ｺﾞｼｯｸM-PRO" w:hAnsi="HG丸ｺﾞｼｯｸM-PRO" w:cs="Times New Roman"/>
                <w:sz w:val="18"/>
                <w:szCs w:val="18"/>
              </w:rPr>
            </w:pPr>
            <w:r w:rsidRPr="00556C42">
              <w:rPr>
                <w:rFonts w:ascii="HG丸ｺﾞｼｯｸM-PRO" w:eastAsia="HG丸ｺﾞｼｯｸM-PRO" w:hAnsi="HG丸ｺﾞｼｯｸM-PRO" w:cs="Times New Roman"/>
                <w:sz w:val="18"/>
                <w:szCs w:val="18"/>
              </w:rPr>
              <w:t>国際共同</w:t>
            </w:r>
          </w:p>
          <w:p w14:paraId="3C8B818E" w14:textId="33E2F2C0" w:rsidR="00D806EC" w:rsidRPr="00556C42" w:rsidRDefault="00D806EC" w:rsidP="005F4924">
            <w:pPr>
              <w:jc w:val="left"/>
              <w:rPr>
                <w:rFonts w:ascii="HG丸ｺﾞｼｯｸM-PRO" w:eastAsia="HG丸ｺﾞｼｯｸM-PRO" w:hAnsi="HG丸ｺﾞｼｯｸM-PRO" w:cs="Times New Roman"/>
                <w:sz w:val="18"/>
                <w:szCs w:val="18"/>
              </w:rPr>
            </w:pPr>
          </w:p>
        </w:tc>
      </w:tr>
    </w:tbl>
    <w:p w14:paraId="1838E413" w14:textId="546B5E95" w:rsidR="00827580" w:rsidRDefault="00827580" w:rsidP="00827580">
      <w:pPr>
        <w:jc w:val="left"/>
        <w:rPr>
          <w:rFonts w:ascii="HG丸ｺﾞｼｯｸM-PRO" w:eastAsia="HG丸ｺﾞｼｯｸM-PRO" w:hAnsi="HG丸ｺﾞｼｯｸM-PRO" w:cs="Times New Roman"/>
          <w:sz w:val="18"/>
          <w:szCs w:val="18"/>
        </w:rPr>
      </w:pPr>
    </w:p>
    <w:p w14:paraId="2F38C48A" w14:textId="31135720" w:rsidR="00827580" w:rsidRPr="00827580" w:rsidRDefault="00827580" w:rsidP="00827580">
      <w:pPr>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sz w:val="18"/>
          <w:szCs w:val="18"/>
        </w:rPr>
        <w:t>4.</w:t>
      </w:r>
      <w:r w:rsidR="0001556E" w:rsidRPr="00827580">
        <w:rPr>
          <w:rFonts w:ascii="HG丸ｺﾞｼｯｸM-PRO" w:eastAsia="HG丸ｺﾞｼｯｸM-PRO" w:hAnsi="HG丸ｺﾞｼｯｸM-PRO" w:cs="Times New Roman" w:hint="eastAsia"/>
          <w:sz w:val="18"/>
          <w:szCs w:val="18"/>
        </w:rPr>
        <w:t xml:space="preserve">　</w:t>
      </w:r>
      <w:r>
        <w:rPr>
          <w:rFonts w:ascii="HG丸ｺﾞｼｯｸM-PRO" w:eastAsia="HG丸ｺﾞｼｯｸM-PRO" w:hAnsi="HG丸ｺﾞｼｯｸM-PRO" w:cs="Times New Roman" w:hint="eastAsia"/>
          <w:szCs w:val="21"/>
        </w:rPr>
        <w:t>その他</w:t>
      </w:r>
    </w:p>
    <w:tbl>
      <w:tblPr>
        <w:tblStyle w:val="a4"/>
        <w:tblW w:w="86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1879"/>
        <w:gridCol w:w="4325"/>
        <w:gridCol w:w="2409"/>
      </w:tblGrid>
      <w:tr w:rsidR="00827580" w:rsidRPr="00556C42" w14:paraId="0840F469" w14:textId="77777777" w:rsidTr="00486682">
        <w:tc>
          <w:tcPr>
            <w:tcW w:w="1879" w:type="dxa"/>
            <w:tcBorders>
              <w:top w:val="single" w:sz="18" w:space="0" w:color="000000" w:themeColor="text1"/>
              <w:bottom w:val="single" w:sz="6" w:space="0" w:color="000000" w:themeColor="text1"/>
            </w:tcBorders>
            <w:shd w:val="clear" w:color="auto" w:fill="0F243E" w:themeFill="text2" w:themeFillShade="80"/>
          </w:tcPr>
          <w:p w14:paraId="2FD8A5A5" w14:textId="77777777" w:rsidR="00827580" w:rsidRPr="0001556E" w:rsidRDefault="00827580" w:rsidP="00827580">
            <w:pPr>
              <w:tabs>
                <w:tab w:val="left" w:pos="1200"/>
              </w:tabs>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color w:val="FFFFFF" w:themeColor="background1"/>
                <w:sz w:val="18"/>
                <w:szCs w:val="18"/>
              </w:rPr>
              <w:t>対象疾患</w:t>
            </w:r>
          </w:p>
        </w:tc>
        <w:tc>
          <w:tcPr>
            <w:tcW w:w="4325" w:type="dxa"/>
            <w:tcBorders>
              <w:top w:val="single" w:sz="18" w:space="0" w:color="000000" w:themeColor="text1"/>
              <w:bottom w:val="single" w:sz="6" w:space="0" w:color="000000" w:themeColor="text1"/>
            </w:tcBorders>
            <w:shd w:val="clear" w:color="auto" w:fill="0F243E" w:themeFill="text2" w:themeFillShade="80"/>
          </w:tcPr>
          <w:p w14:paraId="255777AC" w14:textId="77777777" w:rsidR="00827580" w:rsidRPr="0001556E" w:rsidRDefault="00827580" w:rsidP="00827580">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試験名</w:t>
            </w:r>
          </w:p>
          <w:p w14:paraId="2796B4F6" w14:textId="77777777" w:rsidR="00827580" w:rsidRPr="0001556E" w:rsidRDefault="00827580" w:rsidP="00827580">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（使用する薬剤）</w:t>
            </w:r>
          </w:p>
        </w:tc>
        <w:tc>
          <w:tcPr>
            <w:tcW w:w="2409" w:type="dxa"/>
            <w:tcBorders>
              <w:top w:val="single" w:sz="18" w:space="0" w:color="000000" w:themeColor="text1"/>
              <w:bottom w:val="single" w:sz="6" w:space="0" w:color="000000" w:themeColor="text1"/>
            </w:tcBorders>
            <w:shd w:val="clear" w:color="auto" w:fill="0F243E" w:themeFill="text2" w:themeFillShade="80"/>
          </w:tcPr>
          <w:p w14:paraId="5BA9130A" w14:textId="77777777" w:rsidR="00827580" w:rsidRPr="0001556E" w:rsidRDefault="00827580" w:rsidP="00827580">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color w:val="FFFFFF" w:themeColor="background1"/>
                <w:sz w:val="18"/>
                <w:szCs w:val="18"/>
              </w:rPr>
              <w:t>試験の</w:t>
            </w:r>
            <w:r w:rsidRPr="0001556E">
              <w:rPr>
                <w:rFonts w:ascii="HG丸ｺﾞｼｯｸM-PRO" w:eastAsia="HG丸ｺﾞｼｯｸM-PRO" w:hAnsi="HG丸ｺﾞｼｯｸM-PRO" w:cs="Times New Roman" w:hint="eastAsia"/>
                <w:color w:val="FFFFFF" w:themeColor="background1"/>
                <w:sz w:val="18"/>
                <w:szCs w:val="18"/>
              </w:rPr>
              <w:t>形態</w:t>
            </w:r>
          </w:p>
          <w:p w14:paraId="004C4007" w14:textId="77777777" w:rsidR="00827580" w:rsidRPr="0001556E" w:rsidRDefault="00827580" w:rsidP="00827580">
            <w:pPr>
              <w:jc w:val="center"/>
              <w:rPr>
                <w:rFonts w:ascii="HG丸ｺﾞｼｯｸM-PRO" w:eastAsia="HG丸ｺﾞｼｯｸM-PRO" w:hAnsi="HG丸ｺﾞｼｯｸM-PRO" w:cs="Times New Roman"/>
                <w:color w:val="FFFFFF" w:themeColor="background1"/>
                <w:sz w:val="18"/>
                <w:szCs w:val="18"/>
              </w:rPr>
            </w:pPr>
            <w:r w:rsidRPr="0001556E">
              <w:rPr>
                <w:rFonts w:ascii="HG丸ｺﾞｼｯｸM-PRO" w:eastAsia="HG丸ｺﾞｼｯｸM-PRO" w:hAnsi="HG丸ｺﾞｼｯｸM-PRO" w:cs="Times New Roman" w:hint="eastAsia"/>
                <w:color w:val="FFFFFF" w:themeColor="background1"/>
                <w:sz w:val="18"/>
                <w:szCs w:val="18"/>
              </w:rPr>
              <w:t>（運営組織）</w:t>
            </w:r>
          </w:p>
        </w:tc>
      </w:tr>
      <w:tr w:rsidR="00827580" w:rsidRPr="00556C42" w14:paraId="58750973" w14:textId="77777777" w:rsidTr="00827580">
        <w:tc>
          <w:tcPr>
            <w:tcW w:w="1879" w:type="dxa"/>
            <w:tcBorders>
              <w:top w:val="single" w:sz="6" w:space="0" w:color="000000" w:themeColor="text1"/>
              <w:bottom w:val="single" w:sz="6" w:space="0" w:color="000000" w:themeColor="text1"/>
            </w:tcBorders>
            <w:shd w:val="clear" w:color="auto" w:fill="auto"/>
          </w:tcPr>
          <w:p w14:paraId="25FA3320" w14:textId="30B21F1C" w:rsidR="00827580" w:rsidRPr="00556C42" w:rsidRDefault="00827580" w:rsidP="00590486">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再発婦人科がん患者</w:t>
            </w:r>
            <w:r w:rsidR="00590486">
              <w:rPr>
                <w:rFonts w:ascii="HG丸ｺﾞｼｯｸM-PRO" w:eastAsia="HG丸ｺﾞｼｯｸM-PRO" w:hAnsi="HG丸ｺﾞｼｯｸM-PRO" w:cs="Times New Roman" w:hint="eastAsia"/>
                <w:sz w:val="18"/>
                <w:szCs w:val="18"/>
              </w:rPr>
              <w:t>：</w:t>
            </w:r>
            <w:r w:rsidR="00590486" w:rsidRPr="003863D4">
              <w:rPr>
                <w:rFonts w:ascii="HG丸ｺﾞｼｯｸM-PRO" w:eastAsia="HG丸ｺﾞｼｯｸM-PRO" w:hAnsi="HG丸ｺﾞｼｯｸM-PRO" w:cs="Times New Roman" w:hint="eastAsia"/>
                <w:sz w:val="18"/>
                <w:szCs w:val="18"/>
              </w:rPr>
              <w:t>進行・再発の腫瘍遺伝子変異量高スコア（TMB-High）</w:t>
            </w:r>
            <w:r w:rsidR="00590486" w:rsidRPr="003863D4">
              <w:rPr>
                <w:rFonts w:ascii="HG丸ｺﾞｼｯｸM-PRO" w:eastAsia="HG丸ｺﾞｼｯｸM-PRO" w:hAnsi="HG丸ｺﾞｼｯｸM-PRO" w:cs="Times New Roman" w:hint="eastAsia"/>
                <w:sz w:val="18"/>
                <w:szCs w:val="18"/>
              </w:rPr>
              <w:lastRenderedPageBreak/>
              <w:t>の固形癌</w:t>
            </w:r>
          </w:p>
        </w:tc>
        <w:tc>
          <w:tcPr>
            <w:tcW w:w="4325" w:type="dxa"/>
            <w:tcBorders>
              <w:top w:val="single" w:sz="6" w:space="0" w:color="000000" w:themeColor="text1"/>
              <w:bottom w:val="single" w:sz="6" w:space="0" w:color="000000" w:themeColor="text1"/>
            </w:tcBorders>
            <w:shd w:val="clear" w:color="auto" w:fill="auto"/>
          </w:tcPr>
          <w:p w14:paraId="232A7968" w14:textId="018A4628" w:rsidR="00827580" w:rsidRPr="00556C42" w:rsidRDefault="00590486" w:rsidP="00827580">
            <w:pPr>
              <w:jc w:val="center"/>
              <w:rPr>
                <w:rFonts w:ascii="HG丸ｺﾞｼｯｸM-PRO" w:eastAsia="HG丸ｺﾞｼｯｸM-PRO" w:hAnsi="HG丸ｺﾞｼｯｸM-PRO" w:cs="Times New Roman"/>
                <w:sz w:val="18"/>
                <w:szCs w:val="18"/>
              </w:rPr>
            </w:pPr>
            <w:r w:rsidRPr="00590486">
              <w:rPr>
                <w:rFonts w:ascii="HG丸ｺﾞｼｯｸM-PRO" w:eastAsia="HG丸ｺﾞｼｯｸM-PRO" w:hAnsi="HG丸ｺﾞｼｯｸM-PRO" w:cs="Times New Roman" w:hint="eastAsia"/>
                <w:sz w:val="18"/>
                <w:szCs w:val="18"/>
              </w:rPr>
              <w:lastRenderedPageBreak/>
              <w:t>進行性固形がん患者を対象にバイオマーカーを評価することを目的としたMK-3475の臨床試験（KEYNOTE-158）</w:t>
            </w:r>
            <w:r w:rsidR="00827580">
              <w:rPr>
                <w:rFonts w:ascii="HG丸ｺﾞｼｯｸM-PRO" w:eastAsia="HG丸ｺﾞｼｯｸM-PRO" w:hAnsi="HG丸ｺﾞｼｯｸM-PRO" w:cs="Times New Roman" w:hint="eastAsia"/>
                <w:sz w:val="18"/>
                <w:szCs w:val="18"/>
              </w:rPr>
              <w:t>（</w:t>
            </w:r>
            <w:r w:rsidR="003863D4" w:rsidRPr="003863D4">
              <w:rPr>
                <w:rFonts w:ascii="HG丸ｺﾞｼｯｸM-PRO" w:eastAsia="HG丸ｺﾞｼｯｸM-PRO" w:hAnsi="HG丸ｺﾞｼｯｸM-PRO" w:cs="Times New Roman" w:hint="eastAsia"/>
                <w:sz w:val="18"/>
                <w:szCs w:val="18"/>
              </w:rPr>
              <w:t>ペムブロリズマブ</w:t>
            </w:r>
            <w:r w:rsidR="00827580">
              <w:rPr>
                <w:rFonts w:ascii="HG丸ｺﾞｼｯｸM-PRO" w:eastAsia="HG丸ｺﾞｼｯｸM-PRO" w:hAnsi="HG丸ｺﾞｼｯｸM-PRO" w:cs="Times New Roman" w:hint="eastAsia"/>
                <w:sz w:val="18"/>
                <w:szCs w:val="18"/>
              </w:rPr>
              <w:t>）</w:t>
            </w:r>
          </w:p>
        </w:tc>
        <w:tc>
          <w:tcPr>
            <w:tcW w:w="2409" w:type="dxa"/>
            <w:tcBorders>
              <w:top w:val="single" w:sz="6" w:space="0" w:color="000000" w:themeColor="text1"/>
              <w:bottom w:val="single" w:sz="6" w:space="0" w:color="000000" w:themeColor="text1"/>
            </w:tcBorders>
            <w:shd w:val="clear" w:color="auto" w:fill="auto"/>
          </w:tcPr>
          <w:p w14:paraId="0F448EB5" w14:textId="5EB4DEEA" w:rsidR="00827580" w:rsidRPr="00556C42" w:rsidRDefault="00827580" w:rsidP="00827580">
            <w:pPr>
              <w:jc w:val="left"/>
              <w:rPr>
                <w:rFonts w:ascii="HG丸ｺﾞｼｯｸM-PRO" w:eastAsia="HG丸ｺﾞｼｯｸM-PRO" w:hAnsi="HG丸ｺﾞｼｯｸM-PRO" w:cs="Times New Roman"/>
                <w:sz w:val="18"/>
                <w:szCs w:val="18"/>
              </w:rPr>
            </w:pPr>
            <w:r w:rsidRPr="00556C42">
              <w:rPr>
                <w:rFonts w:ascii="HG丸ｺﾞｼｯｸM-PRO" w:eastAsia="HG丸ｺﾞｼｯｸM-PRO" w:hAnsi="HG丸ｺﾞｼｯｸM-PRO" w:cs="Times New Roman"/>
                <w:sz w:val="18"/>
                <w:szCs w:val="18"/>
              </w:rPr>
              <w:t>第</w:t>
            </w:r>
            <w:r>
              <w:rPr>
                <w:rFonts w:ascii="HG丸ｺﾞｼｯｸM-PRO" w:eastAsia="HG丸ｺﾞｼｯｸM-PRO" w:hAnsi="HG丸ｺﾞｼｯｸM-PRO" w:cs="Times New Roman"/>
                <w:sz w:val="18"/>
                <w:szCs w:val="18"/>
              </w:rPr>
              <w:t>I</w:t>
            </w:r>
            <w:r w:rsidR="003863D4">
              <w:rPr>
                <w:rFonts w:ascii="HG丸ｺﾞｼｯｸM-PRO" w:eastAsia="HG丸ｺﾞｼｯｸM-PRO" w:hAnsi="HG丸ｺﾞｼｯｸM-PRO" w:cs="Times New Roman" w:hint="eastAsia"/>
                <w:sz w:val="18"/>
                <w:szCs w:val="18"/>
              </w:rPr>
              <w:t>I</w:t>
            </w:r>
            <w:r w:rsidRPr="00556C42">
              <w:rPr>
                <w:rFonts w:ascii="HG丸ｺﾞｼｯｸM-PRO" w:eastAsia="HG丸ｺﾞｼｯｸM-PRO" w:hAnsi="HG丸ｺﾞｼｯｸM-PRO" w:cs="Times New Roman"/>
                <w:sz w:val="18"/>
                <w:szCs w:val="18"/>
              </w:rPr>
              <w:t>相試験</w:t>
            </w:r>
          </w:p>
          <w:p w14:paraId="74721AA4" w14:textId="465A6773" w:rsidR="00827580" w:rsidRPr="00556C42" w:rsidRDefault="003863D4" w:rsidP="00827580">
            <w:pPr>
              <w:jc w:val="lef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国際共同</w:t>
            </w:r>
          </w:p>
        </w:tc>
      </w:tr>
    </w:tbl>
    <w:p w14:paraId="483D50E9" w14:textId="57B46E1D" w:rsidR="00827580" w:rsidRPr="00556C42" w:rsidRDefault="000305CB" w:rsidP="000305CB">
      <w:pPr>
        <w:jc w:val="right"/>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lastRenderedPageBreak/>
        <w:t>（</w:t>
      </w:r>
      <w:r w:rsidR="003863D4">
        <w:rPr>
          <w:rFonts w:ascii="HG丸ｺﾞｼｯｸM-PRO" w:eastAsia="HG丸ｺﾞｼｯｸM-PRO" w:hAnsi="HG丸ｺﾞｼｯｸM-PRO" w:cs="Times New Roman"/>
          <w:sz w:val="18"/>
          <w:szCs w:val="18"/>
        </w:rPr>
        <w:t>20</w:t>
      </w:r>
      <w:r w:rsidR="003863D4">
        <w:rPr>
          <w:rFonts w:ascii="HG丸ｺﾞｼｯｸM-PRO" w:eastAsia="HG丸ｺﾞｼｯｸM-PRO" w:hAnsi="HG丸ｺﾞｼｯｸM-PRO" w:cs="Times New Roman" w:hint="eastAsia"/>
          <w:sz w:val="18"/>
          <w:szCs w:val="18"/>
        </w:rPr>
        <w:t>21</w:t>
      </w:r>
      <w:r>
        <w:rPr>
          <w:rFonts w:ascii="HG丸ｺﾞｼｯｸM-PRO" w:eastAsia="HG丸ｺﾞｼｯｸM-PRO" w:hAnsi="HG丸ｺﾞｼｯｸM-PRO" w:cs="Times New Roman" w:hint="eastAsia"/>
          <w:sz w:val="18"/>
          <w:szCs w:val="18"/>
        </w:rPr>
        <w:t>年</w:t>
      </w:r>
      <w:r w:rsidR="003863D4">
        <w:rPr>
          <w:rFonts w:ascii="HG丸ｺﾞｼｯｸM-PRO" w:eastAsia="HG丸ｺﾞｼｯｸM-PRO" w:hAnsi="HG丸ｺﾞｼｯｸM-PRO" w:cs="Times New Roman" w:hint="eastAsia"/>
          <w:sz w:val="18"/>
          <w:szCs w:val="18"/>
        </w:rPr>
        <w:t>5</w:t>
      </w:r>
      <w:r>
        <w:rPr>
          <w:rFonts w:ascii="HG丸ｺﾞｼｯｸM-PRO" w:eastAsia="HG丸ｺﾞｼｯｸM-PRO" w:hAnsi="HG丸ｺﾞｼｯｸM-PRO" w:cs="Times New Roman" w:hint="eastAsia"/>
          <w:sz w:val="18"/>
          <w:szCs w:val="18"/>
        </w:rPr>
        <w:t>月</w:t>
      </w:r>
      <w:r w:rsidR="003863D4">
        <w:rPr>
          <w:rFonts w:ascii="HG丸ｺﾞｼｯｸM-PRO" w:eastAsia="HG丸ｺﾞｼｯｸM-PRO" w:hAnsi="HG丸ｺﾞｼｯｸM-PRO" w:cs="Times New Roman" w:hint="eastAsia"/>
          <w:sz w:val="18"/>
          <w:szCs w:val="18"/>
        </w:rPr>
        <w:t>26</w:t>
      </w:r>
      <w:r>
        <w:rPr>
          <w:rFonts w:ascii="HG丸ｺﾞｼｯｸM-PRO" w:eastAsia="HG丸ｺﾞｼｯｸM-PRO" w:hAnsi="HG丸ｺﾞｼｯｸM-PRO" w:cs="Times New Roman" w:hint="eastAsia"/>
          <w:sz w:val="18"/>
          <w:szCs w:val="18"/>
        </w:rPr>
        <w:t>日作成）</w:t>
      </w:r>
    </w:p>
    <w:p w14:paraId="0832B577" w14:textId="77777777" w:rsidR="00FF37CB" w:rsidRDefault="00FF37CB" w:rsidP="005F4924">
      <w:pPr>
        <w:jc w:val="left"/>
        <w:rPr>
          <w:rFonts w:ascii="HG丸ｺﾞｼｯｸM-PRO" w:eastAsia="HG丸ｺﾞｼｯｸM-PRO" w:hAnsi="HG丸ｺﾞｼｯｸM-PRO" w:cs="Times New Roman"/>
          <w:sz w:val="18"/>
          <w:szCs w:val="18"/>
        </w:rPr>
      </w:pPr>
    </w:p>
    <w:p w14:paraId="4DD91632" w14:textId="050B831E" w:rsidR="004F5D97" w:rsidRPr="000A17A1" w:rsidRDefault="004F5D97" w:rsidP="00486682">
      <w:pPr>
        <w:rPr>
          <w:rFonts w:ascii="HG丸ｺﾞｼｯｸM-PRO" w:eastAsia="HG丸ｺﾞｼｯｸM-PRO" w:hAnsi="Times New Roman" w:cs="Times New Roman" w:hint="eastAsia"/>
          <w:sz w:val="18"/>
          <w:szCs w:val="18"/>
        </w:rPr>
      </w:pPr>
      <w:bookmarkStart w:id="0" w:name="_GoBack"/>
      <w:bookmarkEnd w:id="0"/>
    </w:p>
    <w:sectPr w:rsidR="004F5D97" w:rsidRPr="000A17A1" w:rsidSect="007733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106A6" w14:textId="77777777" w:rsidR="00B10D55" w:rsidRDefault="00B10D55" w:rsidP="00516C57">
      <w:r>
        <w:separator/>
      </w:r>
    </w:p>
  </w:endnote>
  <w:endnote w:type="continuationSeparator" w:id="0">
    <w:p w14:paraId="2401A618" w14:textId="77777777" w:rsidR="00B10D55" w:rsidRDefault="00B10D55" w:rsidP="0051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8A469" w14:textId="77777777" w:rsidR="00B10D55" w:rsidRDefault="00B10D55" w:rsidP="00516C57">
      <w:r>
        <w:separator/>
      </w:r>
    </w:p>
  </w:footnote>
  <w:footnote w:type="continuationSeparator" w:id="0">
    <w:p w14:paraId="05C0D467" w14:textId="77777777" w:rsidR="00B10D55" w:rsidRDefault="00B10D55" w:rsidP="00516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52438"/>
    <w:multiLevelType w:val="hybridMultilevel"/>
    <w:tmpl w:val="43A4550E"/>
    <w:lvl w:ilvl="0" w:tplc="EA6E26FE">
      <w:start w:val="19"/>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8747A46"/>
    <w:multiLevelType w:val="hybridMultilevel"/>
    <w:tmpl w:val="FC029410"/>
    <w:lvl w:ilvl="0" w:tplc="72F0FE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A171776"/>
    <w:multiLevelType w:val="hybridMultilevel"/>
    <w:tmpl w:val="7D303E88"/>
    <w:lvl w:ilvl="0" w:tplc="CB1C9F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92E4B91"/>
    <w:multiLevelType w:val="hybridMultilevel"/>
    <w:tmpl w:val="F44EDF6C"/>
    <w:lvl w:ilvl="0" w:tplc="8430B2F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D4"/>
    <w:rsid w:val="00006D6D"/>
    <w:rsid w:val="0001556E"/>
    <w:rsid w:val="000305CB"/>
    <w:rsid w:val="00035330"/>
    <w:rsid w:val="00086EDE"/>
    <w:rsid w:val="000938FE"/>
    <w:rsid w:val="000A17A1"/>
    <w:rsid w:val="000D62C4"/>
    <w:rsid w:val="00116E8D"/>
    <w:rsid w:val="00170A65"/>
    <w:rsid w:val="0017715C"/>
    <w:rsid w:val="001C2DF7"/>
    <w:rsid w:val="00302CE9"/>
    <w:rsid w:val="00324990"/>
    <w:rsid w:val="003703D8"/>
    <w:rsid w:val="003863D4"/>
    <w:rsid w:val="00455469"/>
    <w:rsid w:val="00455E53"/>
    <w:rsid w:val="00461C26"/>
    <w:rsid w:val="00486682"/>
    <w:rsid w:val="004F5D97"/>
    <w:rsid w:val="00516C57"/>
    <w:rsid w:val="00590486"/>
    <w:rsid w:val="005F4924"/>
    <w:rsid w:val="00610219"/>
    <w:rsid w:val="0068421C"/>
    <w:rsid w:val="007733CE"/>
    <w:rsid w:val="007B2855"/>
    <w:rsid w:val="007B4407"/>
    <w:rsid w:val="007F4D12"/>
    <w:rsid w:val="00827580"/>
    <w:rsid w:val="008D180B"/>
    <w:rsid w:val="008E3DD4"/>
    <w:rsid w:val="00966653"/>
    <w:rsid w:val="00A92DFD"/>
    <w:rsid w:val="00AE1DAD"/>
    <w:rsid w:val="00B10D55"/>
    <w:rsid w:val="00B6099B"/>
    <w:rsid w:val="00BB5661"/>
    <w:rsid w:val="00D058F4"/>
    <w:rsid w:val="00D133E8"/>
    <w:rsid w:val="00D21473"/>
    <w:rsid w:val="00D806EC"/>
    <w:rsid w:val="00E2781A"/>
    <w:rsid w:val="00E671E9"/>
    <w:rsid w:val="00EF5965"/>
    <w:rsid w:val="00F1501A"/>
    <w:rsid w:val="00FF3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3A67D61"/>
  <w15:docId w15:val="{8181ACBB-7D51-4A71-BDB5-31433E62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DD4"/>
    <w:pPr>
      <w:ind w:leftChars="400" w:left="840"/>
    </w:pPr>
  </w:style>
  <w:style w:type="table" w:styleId="a4">
    <w:name w:val="Table Grid"/>
    <w:basedOn w:val="a1"/>
    <w:uiPriority w:val="59"/>
    <w:rsid w:val="00455E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rsid w:val="00455E53"/>
    <w:pPr>
      <w:widowControl/>
      <w:overflowPunct w:val="0"/>
      <w:autoSpaceDE w:val="0"/>
      <w:autoSpaceDN w:val="0"/>
      <w:adjustRightInd w:val="0"/>
      <w:ind w:left="227" w:firstLine="227"/>
      <w:textAlignment w:val="baseline"/>
    </w:pPr>
    <w:rPr>
      <w:rFonts w:ascii="Century" w:eastAsia="ＭＳ 明朝" w:hAnsi="Century" w:cs="Times New Roman"/>
      <w:color w:val="000000"/>
      <w:kern w:val="0"/>
      <w:sz w:val="22"/>
    </w:rPr>
  </w:style>
  <w:style w:type="character" w:customStyle="1" w:styleId="a6">
    <w:name w:val="本文 (文字)"/>
    <w:basedOn w:val="a0"/>
    <w:link w:val="a5"/>
    <w:rsid w:val="00455E53"/>
    <w:rPr>
      <w:rFonts w:ascii="Century" w:eastAsia="ＭＳ 明朝" w:hAnsi="Century" w:cs="Times New Roman"/>
      <w:color w:val="000000"/>
      <w:kern w:val="0"/>
      <w:sz w:val="22"/>
    </w:rPr>
  </w:style>
  <w:style w:type="paragraph" w:styleId="a7">
    <w:name w:val="header"/>
    <w:basedOn w:val="a"/>
    <w:link w:val="a8"/>
    <w:uiPriority w:val="99"/>
    <w:semiHidden/>
    <w:unhideWhenUsed/>
    <w:rsid w:val="00516C57"/>
    <w:pPr>
      <w:tabs>
        <w:tab w:val="center" w:pos="4252"/>
        <w:tab w:val="right" w:pos="8504"/>
      </w:tabs>
      <w:snapToGrid w:val="0"/>
    </w:pPr>
  </w:style>
  <w:style w:type="character" w:customStyle="1" w:styleId="a8">
    <w:name w:val="ヘッダー (文字)"/>
    <w:basedOn w:val="a0"/>
    <w:link w:val="a7"/>
    <w:uiPriority w:val="99"/>
    <w:semiHidden/>
    <w:rsid w:val="00516C57"/>
  </w:style>
  <w:style w:type="paragraph" w:styleId="a9">
    <w:name w:val="footer"/>
    <w:basedOn w:val="a"/>
    <w:link w:val="aa"/>
    <w:uiPriority w:val="99"/>
    <w:semiHidden/>
    <w:unhideWhenUsed/>
    <w:rsid w:val="00516C57"/>
    <w:pPr>
      <w:tabs>
        <w:tab w:val="center" w:pos="4252"/>
        <w:tab w:val="right" w:pos="8504"/>
      </w:tabs>
      <w:snapToGrid w:val="0"/>
    </w:pPr>
  </w:style>
  <w:style w:type="character" w:customStyle="1" w:styleId="aa">
    <w:name w:val="フッター (文字)"/>
    <w:basedOn w:val="a0"/>
    <w:link w:val="a9"/>
    <w:uiPriority w:val="99"/>
    <w:semiHidden/>
    <w:rsid w:val="00516C57"/>
  </w:style>
  <w:style w:type="paragraph" w:styleId="ab">
    <w:name w:val="endnote text"/>
    <w:basedOn w:val="a"/>
    <w:link w:val="ac"/>
    <w:semiHidden/>
    <w:rsid w:val="005F4924"/>
    <w:pPr>
      <w:widowControl/>
      <w:jc w:val="left"/>
    </w:pPr>
    <w:rPr>
      <w:rFonts w:ascii="Times New Roman" w:eastAsia="ＭＳ 明朝" w:hAnsi="Times New Roman" w:cs="Times New Roman"/>
      <w:kern w:val="0"/>
      <w:sz w:val="20"/>
      <w:szCs w:val="20"/>
      <w:lang w:eastAsia="en-US"/>
    </w:rPr>
  </w:style>
  <w:style w:type="character" w:customStyle="1" w:styleId="ac">
    <w:name w:val="文末脚注文字列 (文字)"/>
    <w:basedOn w:val="a0"/>
    <w:link w:val="ab"/>
    <w:semiHidden/>
    <w:rsid w:val="005F4924"/>
    <w:rPr>
      <w:rFonts w:ascii="Times New Roman" w:eastAsia="ＭＳ 明朝"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44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5EF1-2DED-487C-B099-E19C0F48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shoji</dc:creator>
  <cp:lastModifiedBy>小笠原 仁子</cp:lastModifiedBy>
  <cp:revision>2</cp:revision>
  <cp:lastPrinted>2021-05-25T22:38:00Z</cp:lastPrinted>
  <dcterms:created xsi:type="dcterms:W3CDTF">2021-10-13T11:55:00Z</dcterms:created>
  <dcterms:modified xsi:type="dcterms:W3CDTF">2021-10-13T11:55:00Z</dcterms:modified>
</cp:coreProperties>
</file>